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695"/>
        <w:gridCol w:w="2803"/>
        <w:gridCol w:w="1317"/>
      </w:tblGrid>
      <w:tr w:rsidR="00E20D04" w:rsidRPr="00E20D04" w:rsidTr="00E20D04">
        <w:tc>
          <w:tcPr>
            <w:tcW w:w="53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№ п/п</w:t>
            </w:r>
          </w:p>
        </w:tc>
        <w:tc>
          <w:tcPr>
            <w:tcW w:w="471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Наименование показателя начального общего образования</w:t>
            </w:r>
          </w:p>
        </w:tc>
        <w:tc>
          <w:tcPr>
            <w:tcW w:w="281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proofErr w:type="spellStart"/>
            <w:r w:rsidRPr="00E20D04">
              <w:rPr>
                <w:rFonts w:ascii="PT Astra Serif" w:hAnsi="PT Astra Serif"/>
              </w:rPr>
              <w:t>Критериальное</w:t>
            </w:r>
            <w:proofErr w:type="spellEnd"/>
            <w:r w:rsidRPr="00E20D04">
              <w:rPr>
                <w:rFonts w:ascii="PT Astra Serif" w:hAnsi="PT Astra Serif"/>
              </w:rPr>
              <w:t xml:space="preserve"> значение показателя начального общего образования</w:t>
            </w:r>
          </w:p>
        </w:tc>
        <w:tc>
          <w:tcPr>
            <w:tcW w:w="1295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Количество баллов</w:t>
            </w:r>
          </w:p>
        </w:tc>
      </w:tr>
      <w:tr w:rsidR="00E20D04" w:rsidRPr="00E20D04" w:rsidTr="00E20D04">
        <w:tc>
          <w:tcPr>
            <w:tcW w:w="530" w:type="dxa"/>
            <w:vMerge w:val="restart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1</w:t>
            </w:r>
          </w:p>
        </w:tc>
        <w:tc>
          <w:tcPr>
            <w:tcW w:w="4710" w:type="dxa"/>
            <w:vMerge w:val="restart"/>
          </w:tcPr>
          <w:p w:rsidR="00E20D04" w:rsidRPr="00E20D04" w:rsidRDefault="00E20D04">
            <w:pPr>
              <w:rPr>
                <w:rFonts w:ascii="PT Astra Serif" w:hAnsi="PT Astra Serif"/>
                <w:vertAlign w:val="subscript"/>
              </w:rPr>
            </w:pPr>
            <w:r w:rsidRPr="00E20D04">
              <w:rPr>
                <w:rFonts w:ascii="PT Astra Serif" w:hAnsi="PT Astra Serif"/>
              </w:rPr>
              <w:t xml:space="preserve">Наличие электронной </w:t>
            </w:r>
            <w:r w:rsidR="00EC6752">
              <w:rPr>
                <w:rFonts w:ascii="PT Astra Serif" w:hAnsi="PT Astra Serif"/>
              </w:rPr>
              <w:t>информационно-</w:t>
            </w:r>
            <w:bookmarkStart w:id="0" w:name="_GoBack"/>
            <w:bookmarkEnd w:id="0"/>
            <w:r w:rsidRPr="00E20D04">
              <w:rPr>
                <w:rFonts w:ascii="PT Astra Serif" w:hAnsi="PT Astra Serif"/>
              </w:rPr>
              <w:t>образовательной среды –АП</w:t>
            </w:r>
            <w:r w:rsidRPr="00E20D04">
              <w:rPr>
                <w:rFonts w:ascii="PT Astra Serif" w:hAnsi="PT Astra Serif"/>
                <w:vertAlign w:val="subscript"/>
              </w:rPr>
              <w:t>1</w:t>
            </w:r>
          </w:p>
        </w:tc>
        <w:tc>
          <w:tcPr>
            <w:tcW w:w="281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Имеется</w:t>
            </w:r>
          </w:p>
        </w:tc>
        <w:tc>
          <w:tcPr>
            <w:tcW w:w="1295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5</w:t>
            </w:r>
          </w:p>
        </w:tc>
      </w:tr>
      <w:tr w:rsidR="00E20D04" w:rsidRPr="00E20D04" w:rsidTr="00E20D04">
        <w:tc>
          <w:tcPr>
            <w:tcW w:w="530" w:type="dxa"/>
            <w:vMerge/>
          </w:tcPr>
          <w:p w:rsidR="00E20D04" w:rsidRPr="00E20D04" w:rsidRDefault="00E20D04">
            <w:pPr>
              <w:rPr>
                <w:rFonts w:ascii="PT Astra Serif" w:hAnsi="PT Astra Serif"/>
              </w:rPr>
            </w:pPr>
          </w:p>
        </w:tc>
        <w:tc>
          <w:tcPr>
            <w:tcW w:w="4710" w:type="dxa"/>
            <w:vMerge/>
          </w:tcPr>
          <w:p w:rsidR="00E20D04" w:rsidRPr="00E20D04" w:rsidRDefault="00E20D04">
            <w:pPr>
              <w:rPr>
                <w:rFonts w:ascii="PT Astra Serif" w:hAnsi="PT Astra Serif"/>
              </w:rPr>
            </w:pPr>
          </w:p>
        </w:tc>
        <w:tc>
          <w:tcPr>
            <w:tcW w:w="281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Не имеется</w:t>
            </w:r>
          </w:p>
        </w:tc>
        <w:tc>
          <w:tcPr>
            <w:tcW w:w="1295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0</w:t>
            </w:r>
          </w:p>
        </w:tc>
      </w:tr>
      <w:tr w:rsidR="00E20D04" w:rsidRPr="00E20D04" w:rsidTr="00E20D04">
        <w:tc>
          <w:tcPr>
            <w:tcW w:w="530" w:type="dxa"/>
            <w:vMerge w:val="restart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2</w:t>
            </w:r>
          </w:p>
        </w:tc>
        <w:tc>
          <w:tcPr>
            <w:tcW w:w="4710" w:type="dxa"/>
            <w:vMerge w:val="restart"/>
          </w:tcPr>
          <w:p w:rsidR="00E20D04" w:rsidRPr="00E20D04" w:rsidRDefault="00E20D04">
            <w:pPr>
              <w:rPr>
                <w:rFonts w:ascii="PT Astra Serif" w:hAnsi="PT Astra Serif"/>
                <w:vertAlign w:val="subscript"/>
              </w:rPr>
            </w:pPr>
            <w:r w:rsidRPr="00E20D04">
              <w:rPr>
                <w:rFonts w:ascii="PT Astra Serif" w:hAnsi="PT Astra Serif"/>
              </w:rPr>
              <w:t>Участие обучающихся в оценочных мероприятиях, проведенных в рамках мониторинга системы образования – АП</w:t>
            </w:r>
            <w:r w:rsidRPr="00E20D04">
              <w:rPr>
                <w:rFonts w:ascii="PT Astra Serif" w:hAnsi="PT Astra Serif"/>
                <w:vertAlign w:val="subscript"/>
              </w:rPr>
              <w:t>2</w:t>
            </w:r>
          </w:p>
        </w:tc>
        <w:tc>
          <w:tcPr>
            <w:tcW w:w="281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Принимали участие</w:t>
            </w:r>
          </w:p>
        </w:tc>
        <w:tc>
          <w:tcPr>
            <w:tcW w:w="1295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10</w:t>
            </w:r>
          </w:p>
        </w:tc>
      </w:tr>
      <w:tr w:rsidR="00E20D04" w:rsidRPr="00E20D04" w:rsidTr="00E20D04">
        <w:tc>
          <w:tcPr>
            <w:tcW w:w="530" w:type="dxa"/>
            <w:vMerge/>
          </w:tcPr>
          <w:p w:rsidR="00E20D04" w:rsidRPr="00E20D04" w:rsidRDefault="00E20D04">
            <w:pPr>
              <w:rPr>
                <w:rFonts w:ascii="PT Astra Serif" w:hAnsi="PT Astra Serif"/>
              </w:rPr>
            </w:pPr>
          </w:p>
        </w:tc>
        <w:tc>
          <w:tcPr>
            <w:tcW w:w="4710" w:type="dxa"/>
            <w:vMerge/>
          </w:tcPr>
          <w:p w:rsidR="00E20D04" w:rsidRPr="00E20D04" w:rsidRDefault="00E20D04">
            <w:pPr>
              <w:rPr>
                <w:rFonts w:ascii="PT Astra Serif" w:hAnsi="PT Astra Serif"/>
              </w:rPr>
            </w:pPr>
          </w:p>
        </w:tc>
        <w:tc>
          <w:tcPr>
            <w:tcW w:w="281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Не принимали участие</w:t>
            </w:r>
          </w:p>
        </w:tc>
        <w:tc>
          <w:tcPr>
            <w:tcW w:w="1295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0</w:t>
            </w:r>
          </w:p>
        </w:tc>
      </w:tr>
      <w:tr w:rsidR="00E20D04" w:rsidRPr="00E20D04" w:rsidTr="00E20D04">
        <w:tc>
          <w:tcPr>
            <w:tcW w:w="530" w:type="dxa"/>
            <w:vMerge w:val="restart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3</w:t>
            </w:r>
          </w:p>
        </w:tc>
        <w:tc>
          <w:tcPr>
            <w:tcW w:w="4710" w:type="dxa"/>
            <w:vMerge w:val="restart"/>
          </w:tcPr>
          <w:p w:rsidR="00E20D04" w:rsidRPr="00E20D04" w:rsidRDefault="00E20D04">
            <w:pPr>
              <w:rPr>
                <w:rFonts w:ascii="PT Astra Serif" w:hAnsi="PT Astra Serif"/>
                <w:vertAlign w:val="subscript"/>
              </w:rPr>
            </w:pPr>
            <w:r w:rsidRPr="00E20D04">
              <w:rPr>
                <w:rFonts w:ascii="PT Astra Serif" w:hAnsi="PT Astra Serif"/>
              </w:rPr>
              <w:t>Доля педагогических работников, имеющих первую или высшую квалификационную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 – АП</w:t>
            </w:r>
            <w:r w:rsidRPr="00E20D04">
              <w:rPr>
                <w:rFonts w:ascii="PT Astra Serif" w:hAnsi="PT Astra Serif"/>
                <w:vertAlign w:val="subscript"/>
              </w:rPr>
              <w:t>3</w:t>
            </w:r>
          </w:p>
        </w:tc>
        <w:tc>
          <w:tcPr>
            <w:tcW w:w="281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50% и более</w:t>
            </w:r>
          </w:p>
        </w:tc>
        <w:tc>
          <w:tcPr>
            <w:tcW w:w="1295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10</w:t>
            </w:r>
          </w:p>
        </w:tc>
      </w:tr>
      <w:tr w:rsidR="00E20D04" w:rsidRPr="00E20D04" w:rsidTr="00E20D04">
        <w:tc>
          <w:tcPr>
            <w:tcW w:w="530" w:type="dxa"/>
            <w:vMerge/>
          </w:tcPr>
          <w:p w:rsidR="00E20D04" w:rsidRPr="00E20D04" w:rsidRDefault="00E20D04">
            <w:pPr>
              <w:rPr>
                <w:rFonts w:ascii="PT Astra Serif" w:hAnsi="PT Astra Serif"/>
              </w:rPr>
            </w:pPr>
          </w:p>
        </w:tc>
        <w:tc>
          <w:tcPr>
            <w:tcW w:w="4710" w:type="dxa"/>
            <w:vMerge/>
          </w:tcPr>
          <w:p w:rsidR="00E20D04" w:rsidRPr="00E20D04" w:rsidRDefault="00E20D04">
            <w:pPr>
              <w:rPr>
                <w:rFonts w:ascii="PT Astra Serif" w:hAnsi="PT Astra Serif"/>
              </w:rPr>
            </w:pPr>
          </w:p>
        </w:tc>
        <w:tc>
          <w:tcPr>
            <w:tcW w:w="281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20%-49%</w:t>
            </w:r>
          </w:p>
        </w:tc>
        <w:tc>
          <w:tcPr>
            <w:tcW w:w="1295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5</w:t>
            </w:r>
          </w:p>
        </w:tc>
      </w:tr>
      <w:tr w:rsidR="00E20D04" w:rsidRPr="00E20D04" w:rsidTr="00E20D04">
        <w:tc>
          <w:tcPr>
            <w:tcW w:w="530" w:type="dxa"/>
            <w:vMerge/>
          </w:tcPr>
          <w:p w:rsidR="00E20D04" w:rsidRPr="00E20D04" w:rsidRDefault="00E20D04">
            <w:pPr>
              <w:rPr>
                <w:rFonts w:ascii="PT Astra Serif" w:hAnsi="PT Astra Serif"/>
              </w:rPr>
            </w:pPr>
          </w:p>
        </w:tc>
        <w:tc>
          <w:tcPr>
            <w:tcW w:w="4710" w:type="dxa"/>
            <w:vMerge/>
          </w:tcPr>
          <w:p w:rsidR="00E20D04" w:rsidRPr="00E20D04" w:rsidRDefault="00E20D04">
            <w:pPr>
              <w:rPr>
                <w:rFonts w:ascii="PT Astra Serif" w:hAnsi="PT Astra Serif"/>
              </w:rPr>
            </w:pPr>
          </w:p>
        </w:tc>
        <w:tc>
          <w:tcPr>
            <w:tcW w:w="281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Менее 20%</w:t>
            </w:r>
          </w:p>
        </w:tc>
        <w:tc>
          <w:tcPr>
            <w:tcW w:w="1295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0</w:t>
            </w:r>
          </w:p>
        </w:tc>
      </w:tr>
      <w:tr w:rsidR="00E20D04" w:rsidRPr="00E20D04" w:rsidTr="00E20D04">
        <w:tc>
          <w:tcPr>
            <w:tcW w:w="530" w:type="dxa"/>
            <w:vMerge w:val="restart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4</w:t>
            </w:r>
          </w:p>
        </w:tc>
        <w:tc>
          <w:tcPr>
            <w:tcW w:w="4710" w:type="dxa"/>
            <w:vMerge w:val="restart"/>
          </w:tcPr>
          <w:p w:rsidR="00E20D04" w:rsidRPr="00E20D04" w:rsidRDefault="00E20D04">
            <w:pPr>
              <w:rPr>
                <w:rFonts w:ascii="PT Astra Serif" w:hAnsi="PT Astra Serif"/>
                <w:vertAlign w:val="subscript"/>
              </w:rPr>
            </w:pPr>
            <w:r w:rsidRPr="00E20D04">
              <w:rPr>
                <w:rFonts w:ascii="PT Astra Serif" w:hAnsi="PT Astra Serif"/>
              </w:rPr>
              <w:t>Доля педагогических работников, прошедших повышении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 – АП</w:t>
            </w:r>
            <w:r w:rsidRPr="00E20D04">
              <w:rPr>
                <w:rFonts w:ascii="PT Astra Serif" w:hAnsi="PT Astra Serif"/>
                <w:vertAlign w:val="subscript"/>
              </w:rPr>
              <w:t>4</w:t>
            </w:r>
          </w:p>
        </w:tc>
        <w:tc>
          <w:tcPr>
            <w:tcW w:w="281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90% и более</w:t>
            </w:r>
          </w:p>
        </w:tc>
        <w:tc>
          <w:tcPr>
            <w:tcW w:w="1295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10</w:t>
            </w:r>
          </w:p>
        </w:tc>
      </w:tr>
      <w:tr w:rsidR="00E20D04" w:rsidRPr="00E20D04" w:rsidTr="00E20D04">
        <w:tc>
          <w:tcPr>
            <w:tcW w:w="530" w:type="dxa"/>
            <w:vMerge/>
          </w:tcPr>
          <w:p w:rsidR="00E20D04" w:rsidRPr="00E20D04" w:rsidRDefault="00E20D04">
            <w:pPr>
              <w:rPr>
                <w:rFonts w:ascii="PT Astra Serif" w:hAnsi="PT Astra Serif"/>
              </w:rPr>
            </w:pPr>
          </w:p>
        </w:tc>
        <w:tc>
          <w:tcPr>
            <w:tcW w:w="4710" w:type="dxa"/>
            <w:vMerge/>
          </w:tcPr>
          <w:p w:rsidR="00E20D04" w:rsidRPr="00E20D04" w:rsidRDefault="00E20D04">
            <w:pPr>
              <w:rPr>
                <w:rFonts w:ascii="PT Astra Serif" w:hAnsi="PT Astra Serif"/>
              </w:rPr>
            </w:pPr>
          </w:p>
        </w:tc>
        <w:tc>
          <w:tcPr>
            <w:tcW w:w="281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70%-89%</w:t>
            </w:r>
          </w:p>
        </w:tc>
        <w:tc>
          <w:tcPr>
            <w:tcW w:w="1295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5</w:t>
            </w:r>
          </w:p>
        </w:tc>
      </w:tr>
      <w:tr w:rsidR="00E20D04" w:rsidRPr="00E20D04" w:rsidTr="00E20D04">
        <w:tc>
          <w:tcPr>
            <w:tcW w:w="530" w:type="dxa"/>
            <w:vMerge/>
          </w:tcPr>
          <w:p w:rsidR="00E20D04" w:rsidRPr="00E20D04" w:rsidRDefault="00E20D04">
            <w:pPr>
              <w:rPr>
                <w:rFonts w:ascii="PT Astra Serif" w:hAnsi="PT Astra Serif"/>
              </w:rPr>
            </w:pPr>
          </w:p>
        </w:tc>
        <w:tc>
          <w:tcPr>
            <w:tcW w:w="4710" w:type="dxa"/>
            <w:vMerge/>
          </w:tcPr>
          <w:p w:rsidR="00E20D04" w:rsidRPr="00E20D04" w:rsidRDefault="00E20D04">
            <w:pPr>
              <w:rPr>
                <w:rFonts w:ascii="PT Astra Serif" w:hAnsi="PT Astra Serif"/>
              </w:rPr>
            </w:pPr>
          </w:p>
        </w:tc>
        <w:tc>
          <w:tcPr>
            <w:tcW w:w="2810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Менее 70%</w:t>
            </w:r>
          </w:p>
        </w:tc>
        <w:tc>
          <w:tcPr>
            <w:tcW w:w="1295" w:type="dxa"/>
          </w:tcPr>
          <w:p w:rsidR="00E20D04" w:rsidRPr="00E20D04" w:rsidRDefault="00E20D04">
            <w:pPr>
              <w:rPr>
                <w:rFonts w:ascii="PT Astra Serif" w:hAnsi="PT Astra Serif"/>
              </w:rPr>
            </w:pPr>
            <w:r w:rsidRPr="00E20D04">
              <w:rPr>
                <w:rFonts w:ascii="PT Astra Serif" w:hAnsi="PT Astra Serif"/>
              </w:rPr>
              <w:t>0</w:t>
            </w:r>
          </w:p>
        </w:tc>
      </w:tr>
    </w:tbl>
    <w:p w:rsidR="00552918" w:rsidRPr="00E20D04" w:rsidRDefault="00552918">
      <w:pPr>
        <w:rPr>
          <w:rFonts w:ascii="PT Astra Serif" w:hAnsi="PT Astra Serif"/>
        </w:rPr>
      </w:pPr>
    </w:p>
    <w:p w:rsidR="00E20D04" w:rsidRPr="00E20D04" w:rsidRDefault="00E20D04">
      <w:pPr>
        <w:rPr>
          <w:rFonts w:ascii="PT Astra Serif" w:hAnsi="PT Astra Serif"/>
        </w:rPr>
      </w:pPr>
      <w:r w:rsidRPr="00E20D04">
        <w:rPr>
          <w:rFonts w:ascii="PT Astra Serif" w:hAnsi="PT Astra Serif"/>
        </w:rPr>
        <w:t xml:space="preserve">Расчеты показателей: </w:t>
      </w:r>
      <w:r w:rsidRPr="00E20D04">
        <w:rPr>
          <w:rFonts w:ascii="PT Astra Serif" w:hAnsi="PT Astra Serif"/>
        </w:rPr>
        <w:br/>
        <w:t>АП</w:t>
      </w:r>
      <w:r w:rsidRPr="00E20D04">
        <w:rPr>
          <w:rFonts w:ascii="PT Astra Serif" w:hAnsi="PT Astra Serif"/>
          <w:vertAlign w:val="subscript"/>
        </w:rPr>
        <w:t>1</w:t>
      </w:r>
      <w:r w:rsidRPr="00E20D04">
        <w:rPr>
          <w:rFonts w:ascii="PT Astra Serif" w:hAnsi="PT Astra Serif"/>
        </w:rPr>
        <w:t>:</w:t>
      </w:r>
    </w:p>
    <w:p w:rsidR="00E20D04" w:rsidRPr="00E20D04" w:rsidRDefault="00E20D04">
      <w:pPr>
        <w:rPr>
          <w:rFonts w:ascii="PT Astra Serif" w:hAnsi="PT Astra Serif"/>
        </w:rPr>
      </w:pPr>
      <w:r w:rsidRPr="00E20D04">
        <w:rPr>
          <w:rFonts w:ascii="PT Astra Serif" w:hAnsi="PT Astra Serif"/>
        </w:rPr>
        <w:t>АП</w:t>
      </w:r>
      <w:r w:rsidRPr="00E20D04">
        <w:rPr>
          <w:rFonts w:ascii="PT Astra Serif" w:hAnsi="PT Astra Serif"/>
          <w:vertAlign w:val="subscript"/>
        </w:rPr>
        <w:t>2</w:t>
      </w:r>
      <w:r w:rsidRPr="00E20D04">
        <w:rPr>
          <w:rFonts w:ascii="PT Astra Serif" w:hAnsi="PT Astra Serif"/>
        </w:rPr>
        <w:t>:</w:t>
      </w:r>
    </w:p>
    <w:p w:rsidR="00E20D04" w:rsidRPr="00E20D04" w:rsidRDefault="00E20D04">
      <w:pPr>
        <w:rPr>
          <w:rFonts w:ascii="PT Astra Serif" w:hAnsi="PT Astra Serif"/>
        </w:rPr>
      </w:pPr>
      <w:r w:rsidRPr="00E20D04">
        <w:rPr>
          <w:rFonts w:ascii="PT Astra Serif" w:hAnsi="PT Astra Serif"/>
        </w:rPr>
        <w:t>АП</w:t>
      </w:r>
      <w:r w:rsidRPr="00E20D04">
        <w:rPr>
          <w:rFonts w:ascii="PT Astra Serif" w:hAnsi="PT Astra Serif"/>
          <w:vertAlign w:val="subscript"/>
        </w:rPr>
        <w:t>3</w:t>
      </w:r>
      <w:r w:rsidRPr="00E20D04">
        <w:rPr>
          <w:rFonts w:ascii="PT Astra Serif" w:hAnsi="PT Astra Serif"/>
        </w:rPr>
        <w:t>:</w:t>
      </w:r>
    </w:p>
    <w:p w:rsidR="00E20D04" w:rsidRPr="00E20D04" w:rsidRDefault="00E20D04">
      <w:pPr>
        <w:rPr>
          <w:rFonts w:ascii="PT Astra Serif" w:hAnsi="PT Astra Serif"/>
        </w:rPr>
      </w:pPr>
      <w:r w:rsidRPr="00E20D04">
        <w:rPr>
          <w:rFonts w:ascii="PT Astra Serif" w:hAnsi="PT Astra Serif"/>
        </w:rPr>
        <w:t>АП</w:t>
      </w:r>
      <w:r w:rsidRPr="00E20D04">
        <w:rPr>
          <w:rFonts w:ascii="PT Astra Serif" w:hAnsi="PT Astra Serif"/>
          <w:vertAlign w:val="subscript"/>
        </w:rPr>
        <w:t>4</w:t>
      </w:r>
      <w:r w:rsidRPr="00E20D04">
        <w:rPr>
          <w:rFonts w:ascii="PT Astra Serif" w:hAnsi="PT Astra Serif"/>
        </w:rPr>
        <w:t>:</w:t>
      </w:r>
    </w:p>
    <w:sectPr w:rsidR="00E20D04" w:rsidRPr="00E2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0F"/>
    <w:rsid w:val="00552918"/>
    <w:rsid w:val="00E20D04"/>
    <w:rsid w:val="00EC6752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C7A6"/>
  <w15:chartTrackingRefBased/>
  <w15:docId w15:val="{BB27DD4E-9E93-4035-81D6-E4D16134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2023-08-15T04:59:00Z</dcterms:created>
  <dcterms:modified xsi:type="dcterms:W3CDTF">2023-08-15T05:11:00Z</dcterms:modified>
</cp:coreProperties>
</file>