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E0" w:rsidRDefault="00D40DE0">
      <w:r>
        <w:rPr>
          <w:noProof/>
        </w:rPr>
        <w:drawing>
          <wp:inline distT="0" distB="0" distL="0" distR="0">
            <wp:extent cx="5940425" cy="8150613"/>
            <wp:effectExtent l="19050" t="0" r="3175" b="0"/>
            <wp:docPr id="1" name="Рисунок 1" descr="C:\Documents and Settings\123.5124E9DBA65B43A\Рабочий стол\Служба медиации\положение о Ш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.5124E9DBA65B43A\Рабочий стол\Служба медиации\положение о ШС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2.2.3. организация просветительных мероприятий и информирование участников образовательных отношений о миссии, принципах и технологии восстановительной медиации.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</w:p>
    <w:p w:rsidR="00D40DE0" w:rsidRDefault="00D40DE0" w:rsidP="00D40DE0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3. Принципы деятельности службы школьной медиации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Деятельность службы школьной медиации основана на следующих принципах: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процедуре примирения.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медиации. 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3.2. Принцип конфиденциальности, предполагающий обязательство службы школьной медиации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3.3. Принцип нейтральности, запрещающий службе школьной медиации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</w:p>
    <w:p w:rsidR="00D40DE0" w:rsidRDefault="00D40DE0" w:rsidP="00D40DE0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4. Порядок формирования службы школьной медиации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4.1. В состав службы школьной медиации могут входить учащиеся 7–10 классов, прошедшие обучение проведению восстановительной медиации. Учащиеся младших классов могут участвовать в работе службы в качестве сомедиаторов (вторых медиаторов).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4.2. Руководителем (куратором) службы может быть социальный педагог, психолог или иной работник ОУ, прошедший обучение проведению восстановительной медиации, на которого возлагаются обязанности по руководству службой школьной медиации приказом директора ОУ.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4.3. Родители дают согласие на работу своего ребенка в качестве ведущих примирительных встреч (медиаторов).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4.4. Вопросы членства в службе школьной медиации, требований к учащимся, входящим в состав службы, и иные вопросы, не регламентированные настоящим Положением, могут определяться уставом службы, принимаемым службой медиации самостоятельно.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</w:p>
    <w:p w:rsidR="00D40DE0" w:rsidRDefault="00D40DE0" w:rsidP="00D40DE0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5. Порядок работы службы школьной медиации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5.1. Служба школьной медиации может получать информацию о случаях конфликтного или криминального характера от педагогов, учащихся, администрации ОУ, членов службы школьной медиации, родителей.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5.2. Служба школьной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5.3. Процедура медиации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ОУ формы работы. Если действия одной или обеих сторон могут быть квалифицированы как правонарушение или преступление, для проведения процедуры медиации также необходимо согласие родителей или их участие во встрече.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5.4. Медиация может проводиться взрослым медиатором по делам, рассматриваемым в ОПДН, КДНиЗП или суде. Медиация (или другая восстановительная </w:t>
      </w:r>
      <w:r>
        <w:rPr>
          <w:color w:val="auto"/>
        </w:rPr>
        <w:lastRenderedPageBreak/>
        <w:t xml:space="preserve">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5.5.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ОУ и родители.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5.6. Переговоры с родителями и должностными лицами проводит руководитель (куратор) службы школьной медиации.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ОУ может использовать иные педагогические технологии.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школьной медиации принимает участие в проводимой программе.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5.9. Возможность проведения примирительных встреч рекомендуется включить в договор об образовании между ОУ и родителями учащихся.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5.10. Служба школьной медиации самостоятельно определяет сроки и этапы проведения программы в каждом отдельном случае.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5.11. 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5.12. При необходимости служба школьной медиации передает копию примирительного договора администрации ОУ.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5.13. Служба школьной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школьной медиации может проводить дополнительные встречи сторон и помочь сторонам осознать причины трудностей и пути их преодоления.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5.14. При необходимости служба школьной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психолого-педагогических центров).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5.15. Деятельность службы школьной медиации фиксируется в журналах и отчетах, которые являются внутренними документами службы.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5.16. Руководитель (куратор) службы школьной медиации обеспечивает мониторинг деятельности, проведение супервизий с учащимися-медиаторами на соответствие их деятельности принципам восстановительной медиации.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5.17.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5.18. Служба школьной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5.19. По согласованию с администрацией ОУ и руководителем службы,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</w:t>
      </w:r>
      <w:r>
        <w:rPr>
          <w:color w:val="auto"/>
        </w:rPr>
        <w:lastRenderedPageBreak/>
        <w:t xml:space="preserve">квалификация регулируется Федеральным законом № 193-ФЗ РФ «Об альтернативной процедуре урегулирования споров с участием посредника (процедуре медиации)».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5.20. При необходимости служба школьной медиации получает у сторон разрешение на обработку их персональных данных в соответствии с законом «О персональных данных» 152-ФЗ.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</w:p>
    <w:p w:rsidR="00D40DE0" w:rsidRDefault="00D40DE0" w:rsidP="00D40DE0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6. Организация деятельности службы школьной медиации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6.1. Службе школьной медиации администрация ОУ предоставляет помещение для сборов и проведения процедуры медиации, а также возможность использовать иные ресурсы ОУ (оборудование, оргтехнику, канцелярские принадлежности, средства информации и другие).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6.2. Поддержка и сопровождение службы школьной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6.3. Должностные лица ОУ оказывают службе школьной медиации содействие в распространении информации о деятельности службы среди педагогов и учащихся.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6.4. Служба школьной медиации в рамках своей компетенции взаимодействует с психологом, социальным педагогом и другими специалистами ОУ.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6.5. Администрация содействует службе школьной медиации в организации взаимодействия с педагогами ОУ, а также социальными службами и другими организациями. Администрация поддерживает обращения педагогов и учащихся в службу школьной медиации, а также содействует освоению ими навыков восстановительного разрешения конфликтов и криминальных ситуаций.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6.6. В случае,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и достигнутых договоренностях сторон.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6.7. Администрация ОУ поддерживает участие руководителя (куратора) и медиаторов службы в собраниях ассоциации (сообщества) медиаторов, супервизиях и в повышении их квалификации.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6.8. Не реже, чем один раз в четверть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6.9. В случае, если примирительная программа проводилась по факту, по которому возбуждено уголовное дело, администрация ОУ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6.10. Служба школьной медиации может вносить на рассмотрение администрации предложения по снижению конфликтности в ОУ</w:t>
      </w:r>
    </w:p>
    <w:p w:rsidR="00D40DE0" w:rsidRDefault="00D40DE0" w:rsidP="00D40DE0">
      <w:pPr>
        <w:pStyle w:val="Default"/>
        <w:jc w:val="both"/>
        <w:rPr>
          <w:color w:val="auto"/>
        </w:rPr>
      </w:pPr>
    </w:p>
    <w:p w:rsidR="00D40DE0" w:rsidRDefault="00D40DE0" w:rsidP="00D40DE0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7. Заключительные положения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7.1. Настоящее положение вступает в силу с момента утверждения. </w:t>
      </w:r>
    </w:p>
    <w:p w:rsidR="00D40DE0" w:rsidRDefault="00D40DE0" w:rsidP="00D40DE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7.2. Изменения в настоящее положение вносятся директором ОУ по предложению службы школьной медиации, Управляющего Совета или органов самоуправления. </w:t>
      </w:r>
    </w:p>
    <w:p w:rsidR="00D40DE0" w:rsidRDefault="00D40DE0" w:rsidP="00D40DE0">
      <w:pPr>
        <w:pStyle w:val="Default"/>
        <w:ind w:left="284"/>
        <w:jc w:val="both"/>
        <w:rPr>
          <w:b/>
          <w:bCs/>
          <w:i/>
          <w:iCs/>
        </w:rPr>
      </w:pPr>
      <w:r>
        <w:rPr>
          <w:color w:val="auto"/>
        </w:rPr>
        <w:t xml:space="preserve">    7.3. Вносимые изменения не должны противоречить «Стандартам восстановительной медиации».</w:t>
      </w:r>
    </w:p>
    <w:p w:rsidR="00D40DE0" w:rsidRDefault="00D40DE0"/>
    <w:sectPr w:rsidR="00D4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40DE0"/>
    <w:rsid w:val="00D4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D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8759</Characters>
  <Application>Microsoft Office Word</Application>
  <DocSecurity>0</DocSecurity>
  <Lines>72</Lines>
  <Paragraphs>20</Paragraphs>
  <ScaleCrop>false</ScaleCrop>
  <Company>МОУ СОШ № 2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2016-11-09T08:11:00Z</dcterms:created>
  <dcterms:modified xsi:type="dcterms:W3CDTF">2016-11-09T08:12:00Z</dcterms:modified>
</cp:coreProperties>
</file>